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74246C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618/44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618/449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74246C" w:rsidRDefault="0074246C" w:rsidP="00F16925">
      <w:r>
        <w:t xml:space="preserve">Struttura </w:t>
      </w:r>
      <w:proofErr w:type="spellStart"/>
      <w:r>
        <w:t>multigioco</w:t>
      </w:r>
      <w:proofErr w:type="spellEnd"/>
      <w:r>
        <w:t xml:space="preserve"> formata da 2 casette collegate tramite tunnel, di cui una dotata di scivolo e scaletta reversibili. Ogni elemento modulare è realizzato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380x250 m Altezza scivolo/scaletta h 75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5602D7">
        <w:t>VI301</w:t>
      </w:r>
      <w:r w:rsidR="0074246C">
        <w:t>65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74246C"/>
    <w:rsid w:val="00811575"/>
    <w:rsid w:val="00833F9C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2015-12-23T09:33:00Z</dcterms:created>
  <dcterms:modified xsi:type="dcterms:W3CDTF">2015-12-23T09:33:00Z</dcterms:modified>
</cp:coreProperties>
</file>