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463F90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5" name="Immagine 5" descr="http://www.dimensionecomunita.it/img/prodotti/2519/413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519/4133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63F90" w:rsidRDefault="00463F90" w:rsidP="00281AB3">
      <w:r>
        <w:t>Totem predisposto alla raccolta deiezioni canine composto da un distributore di sacchetti e relativo cestino per lo smaltimento. Il distributore, è costruito in lamiera e dispone di una fessura sul lato inferiore che consente una facile presa del sacchetto, i quali sono inseribili tramite apertura a libro dello stesso. Il cestino, è costruito in lamiera e dispone di un coperchio girevole che consente il facile inserimento dei rifiuti e di una porta anteriore, che aperta, facilita l’estrazione del contenitore interno per lo svuotamento dei rifiuti. Il distributore ed il cestino sono fissati ad un archetto in tubolare D.38 mm fissato a terra tramite tasselli ad espansione. Dimensioni: 42 x 25 x 180h cm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463F90">
        <w:t>21094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2F6B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6546A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3F90"/>
    <w:rsid w:val="00475FB0"/>
    <w:rsid w:val="0048561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4AA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364F-4C49-4CC3-87A7-5B6D44A0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2015-10-22T08:52:00Z</dcterms:created>
  <dcterms:modified xsi:type="dcterms:W3CDTF">2015-10-22T08:52:00Z</dcterms:modified>
</cp:coreProperties>
</file>