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71617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7" name="Immagine 7" descr="http://www.dimensionecomunita.it/img/prodotti/1788/150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imensionecomunita.it/img/prodotti/1788/1500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16179" w:rsidRDefault="00716179" w:rsidP="00281AB3">
      <w:r>
        <w:t xml:space="preserve">Il programma di arredo  comprende una linea completa di vetrine, banchi bar neutri e refrigerati, caratterizzati da una linea minimalista con linee molto squadrate. Strip, offre molteplici finiture estetiche, dal vetro opalino retroilluminato alla pelle sintetica, al tessuto jeans, al laccato con disegni </w:t>
      </w:r>
      <w:proofErr w:type="spellStart"/>
      <w:r>
        <w:t>optical</w:t>
      </w:r>
      <w:proofErr w:type="spellEnd"/>
      <w:r>
        <w:t xml:space="preserve"> anni 70 fino ai colori e legni più attuali del momento, anche a scelta del cliente.</w:t>
      </w:r>
    </w:p>
    <w:p w:rsidR="002B244A" w:rsidRDefault="00B4493C" w:rsidP="00281AB3">
      <w:r>
        <w:t>Categoria:</w:t>
      </w:r>
      <w:r w:rsidR="002B244A">
        <w:t xml:space="preserve"> </w:t>
      </w:r>
      <w:r w:rsidR="002B244A">
        <w:t xml:space="preserve">Banchi Bar </w:t>
      </w:r>
      <w:r>
        <w:t xml:space="preserve"> </w:t>
      </w:r>
    </w:p>
    <w:p w:rsidR="0053405B" w:rsidRDefault="0053405B" w:rsidP="00281AB3">
      <w:r>
        <w:t xml:space="preserve">Codice: </w:t>
      </w:r>
      <w:r w:rsidR="00716179">
        <w:t>2450007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17247"/>
    <w:rsid w:val="0015345F"/>
    <w:rsid w:val="001B0538"/>
    <w:rsid w:val="001B3654"/>
    <w:rsid w:val="001F39EC"/>
    <w:rsid w:val="00252185"/>
    <w:rsid w:val="00281AB3"/>
    <w:rsid w:val="00284B08"/>
    <w:rsid w:val="00294D02"/>
    <w:rsid w:val="002A6B83"/>
    <w:rsid w:val="002B244A"/>
    <w:rsid w:val="003063C4"/>
    <w:rsid w:val="003225ED"/>
    <w:rsid w:val="003A2553"/>
    <w:rsid w:val="003D4001"/>
    <w:rsid w:val="00432EB6"/>
    <w:rsid w:val="00456BF7"/>
    <w:rsid w:val="00461EB6"/>
    <w:rsid w:val="004B7EA9"/>
    <w:rsid w:val="004C1C07"/>
    <w:rsid w:val="0053405B"/>
    <w:rsid w:val="00592AB3"/>
    <w:rsid w:val="00597B49"/>
    <w:rsid w:val="005F15F9"/>
    <w:rsid w:val="00622CCB"/>
    <w:rsid w:val="006B7635"/>
    <w:rsid w:val="00704629"/>
    <w:rsid w:val="00716179"/>
    <w:rsid w:val="00741867"/>
    <w:rsid w:val="00777721"/>
    <w:rsid w:val="00784D5D"/>
    <w:rsid w:val="00897AE7"/>
    <w:rsid w:val="008B7C4C"/>
    <w:rsid w:val="008E0C72"/>
    <w:rsid w:val="0090105D"/>
    <w:rsid w:val="009C7F1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E47A1D"/>
    <w:rsid w:val="00E61D9A"/>
    <w:rsid w:val="00E64DFB"/>
    <w:rsid w:val="00E9727D"/>
    <w:rsid w:val="00F73C2A"/>
    <w:rsid w:val="00FD5058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2015-04-01T10:19:00Z</dcterms:created>
  <dcterms:modified xsi:type="dcterms:W3CDTF">2015-04-01T10:19:00Z</dcterms:modified>
</cp:coreProperties>
</file>