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C7F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1790/150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1790/150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C7F1D" w:rsidRDefault="009C7F1D" w:rsidP="00281AB3">
      <w:r>
        <w:t>Il design  è visibilmente ispirato alle onde del mare. La sinuosa fascia avvolge il frontale, che può essere realizzato con una pannellatura corallo, ciliegio, verde acido o argento metallizzato a seconda dell’effetto che si desidera dare all’arredamento. La diversa finitura frontale fa si che il design Marea possa essere vivace, fresco e giovanile con la pannellatura corallo o colorata; di gusto classico e raffinato con la pannellatura ciliegio.</w:t>
      </w:r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r>
        <w:t xml:space="preserve"> </w:t>
      </w:r>
    </w:p>
    <w:p w:rsidR="0053405B" w:rsidRDefault="0053405B" w:rsidP="00281AB3">
      <w:r>
        <w:t xml:space="preserve">Codice: </w:t>
      </w:r>
      <w:r w:rsidR="009C7F1D">
        <w:t>2450003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B7635"/>
    <w:rsid w:val="00704629"/>
    <w:rsid w:val="00777721"/>
    <w:rsid w:val="00784D5D"/>
    <w:rsid w:val="00897AE7"/>
    <w:rsid w:val="008B7C4C"/>
    <w:rsid w:val="008E0C72"/>
    <w:rsid w:val="0090105D"/>
    <w:rsid w:val="009C7F1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2015-04-01T10:16:00Z</dcterms:created>
  <dcterms:modified xsi:type="dcterms:W3CDTF">2015-04-01T10:16:00Z</dcterms:modified>
</cp:coreProperties>
</file>