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C439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924/167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924/167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96" w:rsidRDefault="00704629" w:rsidP="00AC4396">
      <w:r>
        <w:t>Descrizione:</w:t>
      </w:r>
      <w:r w:rsidR="00AC4396" w:rsidRPr="00AC4396">
        <w:t xml:space="preserve"> </w:t>
      </w:r>
    </w:p>
    <w:p w:rsidR="00AC4396" w:rsidRDefault="00AC4396" w:rsidP="00AC4396">
      <w:r>
        <w:t>Orologio da parete in policarbonato blu trasparente o</w:t>
      </w:r>
    </w:p>
    <w:p w:rsidR="00AC4396" w:rsidRDefault="00AC4396" w:rsidP="00AC4396">
      <w:r>
        <w:t>in tecnopolimero verniciato colore grigio metallizzato,</w:t>
      </w:r>
    </w:p>
    <w:p w:rsidR="00704629" w:rsidRDefault="00AC4396" w:rsidP="00AC4396">
      <w:r>
        <w:t>caratterizzato dal quadrante inclinato</w:t>
      </w:r>
    </w:p>
    <w:p w:rsidR="00AA0B19" w:rsidRDefault="00AC4396" w:rsidP="00281AB3">
      <w:r>
        <w:t>C</w:t>
      </w:r>
      <w:r w:rsidR="003A1723" w:rsidRPr="003A1723">
        <w:t>ategoria</w:t>
      </w:r>
      <w:r w:rsidR="00224B48">
        <w:t xml:space="preserve"> :  Accessori </w:t>
      </w:r>
      <w:r w:rsidR="00CA61AC" w:rsidRPr="00CA61AC">
        <w:t xml:space="preserve"> per ufficio</w:t>
      </w:r>
    </w:p>
    <w:p w:rsidR="0053405B" w:rsidRDefault="0053405B" w:rsidP="00281AB3">
      <w:r>
        <w:t>Codice:</w:t>
      </w:r>
      <w:r w:rsidR="00752E3C">
        <w:t xml:space="preserve"> </w:t>
      </w:r>
      <w:r w:rsidR="003108AF">
        <w:t>CA</w:t>
      </w:r>
      <w:r w:rsidR="00AC4396">
        <w:t>30008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B13F6"/>
    <w:rsid w:val="000F5563"/>
    <w:rsid w:val="00125D66"/>
    <w:rsid w:val="001331DE"/>
    <w:rsid w:val="001359DF"/>
    <w:rsid w:val="0015345F"/>
    <w:rsid w:val="001811B0"/>
    <w:rsid w:val="001B0538"/>
    <w:rsid w:val="00224B48"/>
    <w:rsid w:val="00252185"/>
    <w:rsid w:val="00281AB3"/>
    <w:rsid w:val="003063C4"/>
    <w:rsid w:val="003108AF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21B31"/>
    <w:rsid w:val="00752E3C"/>
    <w:rsid w:val="007E126B"/>
    <w:rsid w:val="00845B9C"/>
    <w:rsid w:val="00897AE7"/>
    <w:rsid w:val="008D2D56"/>
    <w:rsid w:val="008E0C72"/>
    <w:rsid w:val="0090105D"/>
    <w:rsid w:val="009036BE"/>
    <w:rsid w:val="00994B0D"/>
    <w:rsid w:val="009E7AA0"/>
    <w:rsid w:val="00AA0B19"/>
    <w:rsid w:val="00AC4396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A61AC"/>
    <w:rsid w:val="00CC61CC"/>
    <w:rsid w:val="00D0237F"/>
    <w:rsid w:val="00D32097"/>
    <w:rsid w:val="00D52E11"/>
    <w:rsid w:val="00DB1677"/>
    <w:rsid w:val="00DD04E1"/>
    <w:rsid w:val="00E41E92"/>
    <w:rsid w:val="00E61D9A"/>
    <w:rsid w:val="00E92F1C"/>
    <w:rsid w:val="00EB546E"/>
    <w:rsid w:val="00F31AC2"/>
    <w:rsid w:val="00F73C2A"/>
    <w:rsid w:val="00F92FD9"/>
    <w:rsid w:val="00FD5F0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2014-11-18T09:59:00Z</dcterms:created>
  <dcterms:modified xsi:type="dcterms:W3CDTF">2014-11-18T09:59:00Z</dcterms:modified>
</cp:coreProperties>
</file>