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5C78E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2176/23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176/233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C78E9" w:rsidRDefault="005C78E9" w:rsidP="005C78E9">
      <w:r>
        <w:t>Pannello divisorio, perfetto per separazioni e barriere</w:t>
      </w:r>
    </w:p>
    <w:p w:rsidR="005C78E9" w:rsidRDefault="005C78E9" w:rsidP="005C78E9">
      <w:r>
        <w:t>esterne, realizzato il lamellare di abete, con listelli</w:t>
      </w:r>
    </w:p>
    <w:p w:rsidR="005C78E9" w:rsidRDefault="005C78E9" w:rsidP="005C78E9">
      <w:r>
        <w:t>orizzontali posati in maniera inclinata, fissati alle</w:t>
      </w:r>
    </w:p>
    <w:p w:rsidR="005C78E9" w:rsidRDefault="005C78E9" w:rsidP="005C78E9">
      <w:r>
        <w:t>estremità su pali portanti di sezione 9x9 cm, per un</w:t>
      </w:r>
    </w:p>
    <w:p w:rsidR="005C78E9" w:rsidRDefault="005C78E9" w:rsidP="005C78E9">
      <w:r>
        <w:t>altezza di 200 cm.</w:t>
      </w:r>
    </w:p>
    <w:p w:rsidR="005C78E9" w:rsidRDefault="005C78E9" w:rsidP="005C78E9">
      <w:r>
        <w:t>I legni utilizzati vengono impregnati in autoclave, per</w:t>
      </w:r>
    </w:p>
    <w:p w:rsidR="005C78E9" w:rsidRDefault="005C78E9" w:rsidP="005C78E9">
      <w:r>
        <w:t>renderli adatti all'utilizzo all'esterno.</w:t>
      </w:r>
    </w:p>
    <w:p w:rsidR="002646AE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5F0C2E">
        <w:t>Staccionate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2D73F8">
        <w:t>EP</w:t>
      </w:r>
      <w:r w:rsidR="005C78E9">
        <w:t>02134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2014-10-16T07:46:00Z</dcterms:created>
  <dcterms:modified xsi:type="dcterms:W3CDTF">2014-10-16T07:46:00Z</dcterms:modified>
</cp:coreProperties>
</file>