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866E9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7" name="Immagine 37" descr="http://www.dimensionecomunita.it/img/prodotti/1682/14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682/140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66E98" w:rsidRDefault="00866E98" w:rsidP="00866E98">
      <w:r>
        <w:t>Impianto basket traliccio, in tubolare zincato a caldo,</w:t>
      </w:r>
    </w:p>
    <w:p w:rsidR="00866E98" w:rsidRDefault="00866E98" w:rsidP="00866E98">
      <w:r>
        <w:t>da mm 55, smontabile da fissare con tasselli a</w:t>
      </w:r>
    </w:p>
    <w:p w:rsidR="00866E98" w:rsidRDefault="00866E98" w:rsidP="00866E98">
      <w:r>
        <w:t>pavimento, tabelloni in resina e canestri fissi</w:t>
      </w:r>
    </w:p>
    <w:p w:rsidR="00866E98" w:rsidRDefault="00866E98" w:rsidP="00866E98">
      <w:r>
        <w:t>regolamentari. (protezione basket antinfortunistica</w:t>
      </w:r>
    </w:p>
    <w:p w:rsidR="00866E98" w:rsidRDefault="00866E98" w:rsidP="00866E98">
      <w:r>
        <w:t>opzionale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D608C7" w:rsidRPr="00D608C7">
        <w:t>Arredo Sportivo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721B80">
        <w:t>SA</w:t>
      </w:r>
      <w:r w:rsidR="00F02633">
        <w:t>21</w:t>
      </w:r>
      <w:r w:rsidR="00866E98">
        <w:t>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2014-10-09T08:36:00Z</dcterms:created>
  <dcterms:modified xsi:type="dcterms:W3CDTF">2014-10-09T08:36:00Z</dcterms:modified>
</cp:coreProperties>
</file>