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1610E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4" descr="http://www.dimensionecomunita.it/img/prodotti/1700/14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00/142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610E4" w:rsidRDefault="001610E4" w:rsidP="001610E4">
      <w:r>
        <w:t xml:space="preserve">Tavolo da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</w:t>
      </w:r>
      <w:proofErr w:type="spellEnd"/>
      <w:r>
        <w:t xml:space="preserve"> realizzato con telaio in tubolare</w:t>
      </w:r>
    </w:p>
    <w:p w:rsidR="001610E4" w:rsidRDefault="001610E4" w:rsidP="001610E4">
      <w:r>
        <w:t>metallico 36 mm rivestita con verniciatura antigraffio,</w:t>
      </w:r>
    </w:p>
    <w:p w:rsidR="001610E4" w:rsidRDefault="001610E4" w:rsidP="001610E4">
      <w:r>
        <w:t>piano in agglomerato di legno per uso interno e resina</w:t>
      </w:r>
    </w:p>
    <w:p w:rsidR="001610E4" w:rsidRDefault="001610E4" w:rsidP="001610E4">
      <w:proofErr w:type="spellStart"/>
      <w:r>
        <w:t>melaminica</w:t>
      </w:r>
      <w:proofErr w:type="spellEnd"/>
      <w:r>
        <w:t xml:space="preserve"> per uso esterno con cornice metallica, e</w:t>
      </w:r>
    </w:p>
    <w:p w:rsidR="001610E4" w:rsidRDefault="001610E4" w:rsidP="001610E4">
      <w:r>
        <w:t>dotato di 4 ruote del diametro di 125mm, di cui due</w:t>
      </w:r>
    </w:p>
    <w:p w:rsidR="001610E4" w:rsidRDefault="001610E4" w:rsidP="001610E4">
      <w:r>
        <w:t>manovrabili per agevolare lo spostamento del tavolo</w:t>
      </w:r>
    </w:p>
    <w:p w:rsidR="001610E4" w:rsidRDefault="001610E4" w:rsidP="001610E4">
      <w:r>
        <w:t>su qualunque pavimentazione.</w:t>
      </w:r>
    </w:p>
    <w:p w:rsidR="001610E4" w:rsidRDefault="001610E4" w:rsidP="001610E4">
      <w:r>
        <w:t>Dotato di dispositivi di chiusura che permettono di</w:t>
      </w:r>
    </w:p>
    <w:p w:rsidR="001610E4" w:rsidRDefault="001610E4" w:rsidP="001610E4">
      <w:r>
        <w:t>chiudere in sicurezza ed in modo compatto il tavolo,</w:t>
      </w:r>
    </w:p>
    <w:p w:rsidR="001610E4" w:rsidRDefault="001610E4" w:rsidP="001610E4">
      <w:r>
        <w:lastRenderedPageBreak/>
        <w:t>impedendo il ribaltamento quando il tavolo è in</w:t>
      </w:r>
    </w:p>
    <w:p w:rsidR="001610E4" w:rsidRDefault="001610E4" w:rsidP="001610E4">
      <w:r>
        <w:t>posizione chiusa o semi aperta, potendo posizionare</w:t>
      </w:r>
    </w:p>
    <w:p w:rsidR="001610E4" w:rsidRDefault="001610E4" w:rsidP="001610E4">
      <w:r>
        <w:t>così il tavolo anche in posizione di playback(mezzo</w:t>
      </w:r>
    </w:p>
    <w:p w:rsidR="001610E4" w:rsidRDefault="001610E4" w:rsidP="001610E4">
      <w:r>
        <w:t>piano rialzato) per l'allenamento individuale.</w:t>
      </w:r>
    </w:p>
    <w:p w:rsidR="001610E4" w:rsidRDefault="001610E4" w:rsidP="001610E4">
      <w:r>
        <w:t>Il tavolo è dotato inoltre di un porta racchette e palline</w:t>
      </w:r>
    </w:p>
    <w:p w:rsidR="001610E4" w:rsidRDefault="001610E4" w:rsidP="001610E4">
      <w:r>
        <w:t>(4 palline e due racchette) posizionato su entrambi i</w:t>
      </w:r>
    </w:p>
    <w:p w:rsidR="001610E4" w:rsidRDefault="001610E4" w:rsidP="001610E4">
      <w:r>
        <w:t>lati.</w:t>
      </w:r>
    </w:p>
    <w:p w:rsidR="001610E4" w:rsidRDefault="001610E4" w:rsidP="001610E4">
      <w:r>
        <w:t>Piano disponibile in due colori: Verde e Blu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1610E4">
        <w:t>LG01039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2014-10-08T09:39:00Z</dcterms:created>
  <dcterms:modified xsi:type="dcterms:W3CDTF">2014-10-08T09:39:00Z</dcterms:modified>
</cp:coreProperties>
</file>