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553DE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34/31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34/313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53DE9" w:rsidRDefault="00553DE9" w:rsidP="00553DE9">
      <w:r>
        <w:t>Poltrona attesa con rivestimento in PVC classe 1</w:t>
      </w:r>
    </w:p>
    <w:p w:rsidR="00553DE9" w:rsidRDefault="00553DE9" w:rsidP="00553DE9">
      <w:r>
        <w:t>resistente al fuoco, senza ftalati, adatto quindi anche</w:t>
      </w:r>
    </w:p>
    <w:p w:rsidR="00553DE9" w:rsidRDefault="00553DE9" w:rsidP="00553DE9">
      <w:r>
        <w:t>a bambini con età inferiore ai 3 anni, interno 100%</w:t>
      </w:r>
    </w:p>
    <w:p w:rsidR="00553DE9" w:rsidRDefault="00553DE9" w:rsidP="00553DE9">
      <w:r>
        <w:t>gommapiuma densità 21kg/</w:t>
      </w:r>
      <w:proofErr w:type="spellStart"/>
      <w:r>
        <w:t>mc</w:t>
      </w:r>
      <w:proofErr w:type="spellEnd"/>
      <w:r>
        <w:t>.</w:t>
      </w:r>
    </w:p>
    <w:p w:rsidR="00553DE9" w:rsidRDefault="00553DE9" w:rsidP="00553DE9">
      <w:r>
        <w:t>Sfoderabile e facilmente lavabile con acqua e sapone</w:t>
      </w:r>
    </w:p>
    <w:p w:rsidR="00553DE9" w:rsidRDefault="00553DE9" w:rsidP="00553DE9">
      <w:r>
        <w:t>senza ausilio di detergenti.</w:t>
      </w:r>
    </w:p>
    <w:p w:rsidR="00553DE9" w:rsidRDefault="00553DE9" w:rsidP="00553DE9">
      <w:r>
        <w:t>In varie combinazioni di colore.</w:t>
      </w:r>
    </w:p>
    <w:p w:rsidR="00553DE9" w:rsidRDefault="00553DE9" w:rsidP="00553DE9">
      <w:r>
        <w:t>La struttura principale è realizzabile in un unico colore</w:t>
      </w:r>
    </w:p>
    <w:p w:rsidR="00553DE9" w:rsidRDefault="00553DE9" w:rsidP="00553DE9">
      <w:r>
        <w:t>a scelta, la stessa cosa vale per il cuscino.</w:t>
      </w:r>
    </w:p>
    <w:p w:rsidR="00553DE9" w:rsidRDefault="00553DE9" w:rsidP="00553DE9">
      <w:r>
        <w:t>In questo modo è possibile avere tantissime varianti di</w:t>
      </w:r>
    </w:p>
    <w:p w:rsidR="00553DE9" w:rsidRDefault="00553DE9" w:rsidP="00553DE9">
      <w:r>
        <w:lastRenderedPageBreak/>
        <w:t>colori per adattare questo prodotto ai vostri ambienti.</w:t>
      </w:r>
    </w:p>
    <w:p w:rsidR="00553DE9" w:rsidRDefault="00553DE9" w:rsidP="00553DE9">
      <w:r>
        <w:t>Dimensioni:</w:t>
      </w:r>
    </w:p>
    <w:p w:rsidR="00553DE9" w:rsidRDefault="00553DE9" w:rsidP="00553DE9">
      <w:r>
        <w:t>Versione 2 posti: 120x65x70 cm</w:t>
      </w:r>
    </w:p>
    <w:p w:rsidR="00553DE9" w:rsidRDefault="00553DE9" w:rsidP="00553DE9">
      <w:r>
        <w:t>Disponibile anche nella versione a 1 posto , in altezza</w:t>
      </w:r>
    </w:p>
    <w:p w:rsidR="00553DE9" w:rsidRDefault="00553DE9" w:rsidP="00553DE9">
      <w:r>
        <w:t>bambino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553DE9">
        <w:t>6112</w:t>
      </w:r>
    </w:p>
    <w:p w:rsidR="005A764F" w:rsidRDefault="00F44730" w:rsidP="00A768ED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2014-09-12T08:27:00Z</dcterms:created>
  <dcterms:modified xsi:type="dcterms:W3CDTF">2014-09-12T08:27:00Z</dcterms:modified>
</cp:coreProperties>
</file>