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0E37D0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395/338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395/338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E37D0" w:rsidRDefault="000E37D0" w:rsidP="000E37D0">
      <w:r>
        <w:t>Kit coperta, cuscino e lenzuolo, in cotone stampato</w:t>
      </w:r>
    </w:p>
    <w:p w:rsidR="000E37D0" w:rsidRDefault="000E37D0" w:rsidP="000E37D0">
      <w:r>
        <w:t>con allegri disegni colorati, da utilizzare su diverse</w:t>
      </w:r>
    </w:p>
    <w:p w:rsidR="000E37D0" w:rsidRDefault="000E37D0" w:rsidP="000E37D0">
      <w:r>
        <w:t>postazioni "nanna", dalla brandina al materasso.</w:t>
      </w:r>
    </w:p>
    <w:p w:rsidR="000E37D0" w:rsidRDefault="000E37D0" w:rsidP="000E37D0">
      <w:r>
        <w:t>Dimensioni 95x125.</w:t>
      </w:r>
    </w:p>
    <w:p w:rsidR="004B7EA9" w:rsidRDefault="00B4493C" w:rsidP="00281AB3">
      <w:r>
        <w:t xml:space="preserve">Categoria: </w:t>
      </w:r>
      <w:r w:rsidR="00983720" w:rsidRPr="00983720">
        <w:t>Lettini e materassi</w:t>
      </w:r>
    </w:p>
    <w:p w:rsidR="0053405B" w:rsidRDefault="0053405B" w:rsidP="00281AB3">
      <w:r>
        <w:t xml:space="preserve">Codice: </w:t>
      </w:r>
      <w:r w:rsidR="00983720">
        <w:t>T</w:t>
      </w:r>
      <w:r w:rsidR="000E37D0">
        <w:t>L3401X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53405B"/>
    <w:rsid w:val="005D77D3"/>
    <w:rsid w:val="006C634A"/>
    <w:rsid w:val="00704629"/>
    <w:rsid w:val="00897AE7"/>
    <w:rsid w:val="008E0C72"/>
    <w:rsid w:val="0090105D"/>
    <w:rsid w:val="00983720"/>
    <w:rsid w:val="00A369EF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2014-06-27T08:26:00Z</dcterms:created>
  <dcterms:modified xsi:type="dcterms:W3CDTF">2014-06-27T08:26:00Z</dcterms:modified>
</cp:coreProperties>
</file>