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3063C4" w:rsidRDefault="003B455F">
      <w:r>
        <w:rPr>
          <w:noProof/>
          <w:lang w:eastAsia="it-IT"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4730/1128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4730/11287_zo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AD7" w:rsidRDefault="00547AD7" w:rsidP="00252185">
      <w:r>
        <w:t>Descrizione:</w:t>
      </w:r>
    </w:p>
    <w:p w:rsidR="003B455F" w:rsidRDefault="003B455F" w:rsidP="00252185">
      <w:r>
        <w:rPr>
          <w:rFonts w:ascii="Arial" w:hAnsi="Arial" w:cs="Arial"/>
          <w:color w:val="696C6F"/>
        </w:rPr>
        <w:t>Innovativo tavolo ribaltabile con un unico comando di sblocco estetico e silenzioso. Il bloccaggio automatico avviene sia in posizione verticale per garantire la sicurezza dell’operatore, che in posizione orizzontale per conferire ancora maggiore stabilità al tavolo.</w:t>
      </w:r>
      <w:r>
        <w:rPr>
          <w:rFonts w:ascii="Arial" w:hAnsi="Arial" w:cs="Arial"/>
          <w:color w:val="696C6F"/>
        </w:rPr>
        <w:br/>
        <w:t>Struttura metallica verniciata con polveri epossidiche, piano in nobilitato e melaminico, su richiesta disponibile in laminato.</w:t>
      </w:r>
      <w:r>
        <w:rPr>
          <w:rFonts w:ascii="Arial" w:hAnsi="Arial" w:cs="Arial"/>
          <w:color w:val="696C6F"/>
        </w:rPr>
        <w:br/>
        <w:t>Piano disponibile nei colori: bianco, avorio, grigio chiaro, alluminio, antracite, nero. </w:t>
      </w:r>
      <w:r>
        <w:rPr>
          <w:rFonts w:ascii="Arial" w:hAnsi="Arial" w:cs="Arial"/>
          <w:color w:val="696C6F"/>
        </w:rPr>
        <w:br/>
        <w:t>Su richiesta finitura effetto legno.</w:t>
      </w:r>
      <w:r>
        <w:rPr>
          <w:rFonts w:ascii="Arial" w:hAnsi="Arial" w:cs="Arial"/>
          <w:color w:val="696C6F"/>
        </w:rPr>
        <w:br/>
      </w:r>
      <w:r>
        <w:rPr>
          <w:rFonts w:ascii="Arial" w:hAnsi="Arial" w:cs="Arial"/>
          <w:color w:val="696C6F"/>
        </w:rPr>
        <w:br/>
        <w:t>Dimensioni aperto:</w:t>
      </w:r>
      <w:r>
        <w:rPr>
          <w:rFonts w:ascii="Arial" w:hAnsi="Arial" w:cs="Arial"/>
          <w:color w:val="696C6F"/>
        </w:rPr>
        <w:br/>
        <w:t>L 140-160-180-200 x P 80 x H 71 cm</w:t>
      </w:r>
      <w:r>
        <w:rPr>
          <w:rFonts w:ascii="Arial" w:hAnsi="Arial" w:cs="Arial"/>
          <w:color w:val="696C6F"/>
        </w:rPr>
        <w:br/>
        <w:t>Dimensioni chiuso:</w:t>
      </w:r>
      <w:r>
        <w:rPr>
          <w:rFonts w:ascii="Arial" w:hAnsi="Arial" w:cs="Arial"/>
          <w:color w:val="696C6F"/>
        </w:rPr>
        <w:br/>
        <w:t>L 140-160-180-200 x P 70 x H 107-122 cm</w:t>
      </w:r>
    </w:p>
    <w:p w:rsidR="00252185" w:rsidRDefault="00252185" w:rsidP="00252185">
      <w:r>
        <w:t xml:space="preserve">Codice: </w:t>
      </w:r>
      <w:r w:rsidR="003B455F">
        <w:t>RT01026</w:t>
      </w:r>
      <w:bookmarkStart w:id="0" w:name="_GoBack"/>
      <w:bookmarkEnd w:id="0"/>
    </w:p>
    <w:sectPr w:rsidR="00252185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C4"/>
    <w:rsid w:val="00252185"/>
    <w:rsid w:val="003063C4"/>
    <w:rsid w:val="003225ED"/>
    <w:rsid w:val="003530CD"/>
    <w:rsid w:val="003B455F"/>
    <w:rsid w:val="00547AD7"/>
    <w:rsid w:val="00AD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3263"/>
  <w15:docId w15:val="{96F01DEF-66E9-4C4D-9BE9-BE536CFD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Utente Windows</cp:lastModifiedBy>
  <cp:revision>2</cp:revision>
  <dcterms:created xsi:type="dcterms:W3CDTF">2018-10-04T09:43:00Z</dcterms:created>
  <dcterms:modified xsi:type="dcterms:W3CDTF">2018-10-04T09:43:00Z</dcterms:modified>
</cp:coreProperties>
</file>